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仿宋_GB2312"/>
          <w:b/>
          <w:bCs/>
          <w:sz w:val="32"/>
          <w:szCs w:val="32"/>
        </w:rPr>
      </w:pPr>
      <w:r>
        <w:rPr>
          <w:rFonts w:hint="eastAsia" w:ascii="黑体" w:hAnsi="黑体" w:eastAsia="黑体" w:cs="仿宋_GB2312"/>
          <w:b/>
          <w:bCs/>
          <w:sz w:val="32"/>
          <w:szCs w:val="32"/>
        </w:rPr>
        <w:t>附件二：</w:t>
      </w:r>
      <w:r>
        <w:rPr>
          <w:rFonts w:ascii="黑体" w:hAnsi="黑体" w:eastAsia="黑体" w:cs="仿宋_GB2312"/>
          <w:b/>
          <w:bCs/>
          <w:sz w:val="32"/>
          <w:szCs w:val="32"/>
        </w:rPr>
        <w:t xml:space="preserve"> </w:t>
      </w:r>
    </w:p>
    <w:p>
      <w:pPr>
        <w:pStyle w:val="2"/>
        <w:spacing w:before="0" w:after="0" w:line="440" w:lineRule="exact"/>
        <w:ind w:firstLine="1606" w:firstLineChars="500"/>
        <w:rPr>
          <w:rFonts w:ascii="黑体" w:hAnsi="黑体" w:cs="仿宋_GB2312"/>
          <w:bCs/>
          <w:szCs w:val="32"/>
        </w:rPr>
      </w:pPr>
      <w:bookmarkStart w:id="0" w:name="_GoBack"/>
      <w:r>
        <w:rPr>
          <w:rFonts w:hint="eastAsia" w:ascii="黑体" w:hAnsi="黑体" w:cs="仿宋_GB2312"/>
          <w:bCs/>
          <w:szCs w:val="32"/>
        </w:rPr>
        <w:t>弘长丰精神 办务实教育 塑大写之人</w:t>
      </w:r>
    </w:p>
    <w:bookmarkEnd w:id="0"/>
    <w:p>
      <w:pPr>
        <w:pStyle w:val="2"/>
        <w:spacing w:before="0" w:after="0" w:line="440" w:lineRule="exact"/>
        <w:ind w:firstLine="3520" w:firstLineChars="1100"/>
        <w:rPr>
          <w:rFonts w:ascii="楷体_GB2312" w:hAnsi="仿宋_GB2312" w:eastAsia="楷体_GB2312" w:cs="仿宋_GB2312"/>
          <w:b w:val="0"/>
          <w:szCs w:val="32"/>
        </w:rPr>
      </w:pPr>
      <w:r>
        <w:rPr>
          <w:rFonts w:hint="eastAsia" w:ascii="楷体_GB2312" w:hAnsi="仿宋_GB2312" w:eastAsia="楷体_GB2312" w:cs="仿宋_GB2312"/>
          <w:b w:val="0"/>
          <w:szCs w:val="32"/>
        </w:rPr>
        <w:t>——昆明市官渡区长丰学校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昆明市官渡区长丰学校成立于2016年9月。建校七年来，长丰人始终弘扬千锤百炼、精益求精、追求卓越的“长丰精神”，坚持走“以德立校、质量强校、特色兴校”的发展之路，践行“坚而不脆、沉而不滑”的校训精神，创造长丰办学奇迹，打造百姓满意学校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大力倡导“明辨善思、博学通透”的学风，全面培养“品德优良、体魄强健、博学进取、勇于创新”的优秀学子。坚持以人为本，全面贯彻党的教育方针，树立正确的育人导向，推崇“三重心”教育教学理念，初一、高一侧重教会学生做人，初二、高二侧重教师的教与学生的学，初三、高三教会学生备战中高考。通过“特色晚自习”、“特色跑步”、“围棋课程”、丰富多彩的文艺展演等特色教育教学活动地开展，以及云课堂、微课等现代技术教育新模式，培养学生自主研究和追求卓越的学习能力。连续五年中考成绩都位居官渡区前列，特别是2023年，中考一级完中上线率稳居官渡区第一名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始终坚持“攻坚克难，春风化雨”的教风，拥有一支师德高尚、业务精湛、理性包容、追求卓越的优秀教师队伍。长丰人正用满腔热血无私奉献，用教育匠心温暖陪伴，托起孩子们未来的希望。积极倡导“以研促训、研训结合、重在实践”的教育科研理念，通过党建引领、青蓝工程、名师培养等各种形式，促进教师专业发展。目前，学校有教职工146人，其中：特级教师2名，正高级2名，省市区学科带头人、骨干教师数名，教师队伍水平位居官渡区前列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积极营造“明德勤奋，开拓进取”的校风，打造“党建卓有成效、德育树立品牌、教学质量上乘、师资力量精良、学校管理一流”的现代化完全中学。学校坚持党建引领，班子成员秉承勤政廉政、求真务实的传统，学校党支部先后荣获昆明市“五星级”示范党支部、昆明市基层党建示范支部、昆明市“党建强”、“发展强”示范党组织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实行年级组长负责制，重视教学常规落实，注重学生学习体验，形成了一整套完善的“教学质量目标化管理”模式。学校先后荣获昆明市优秀民办学校、民办教育协会五星级信用等级学校等荣誉称号，成为了官渡区乃至昆明市义务教育的一面旗帜、一根标杆。学校坚持走前五年着力打造初中，后五年着力发展高中的发展道路，一次次创新探索汇聚累累硕果，一次次成长跨越绽放着迷人的芳香。未来，学校将沿着党的指引航向，高擎发展的大旗，守护振兴的荣光，云程发韧，万里可期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8F8DFEE-0246-4692-8DFF-07B5F3FA2BC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DAF11F8-BEC0-4E1E-8B3F-1A2D4514A21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1ACD2E7-BCF2-4857-AD60-385BC918FEB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A3416F0F-8639-4E44-85CC-FC6D657C1F5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xi Sans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16405768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kZmI4YWI2MmY1ODFhZDEzMTdlODgzOGNmOTFkODEifQ=="/>
  </w:docVars>
  <w:rsids>
    <w:rsidRoot w:val="00000000"/>
    <w:rsid w:val="12D157AC"/>
    <w:rsid w:val="1537655C"/>
    <w:rsid w:val="44BA2C52"/>
    <w:rsid w:val="6974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uppressAutoHyphens/>
      <w:spacing w:before="260" w:after="260" w:line="415" w:lineRule="auto"/>
      <w:outlineLvl w:val="1"/>
    </w:pPr>
    <w:rPr>
      <w:rFonts w:ascii="Luxi Sans" w:hAnsi="Luxi Sans" w:eastAsia="黑体" w:cs="Times New Roman"/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2024-03-22T10:20:55Z</dcterms:created>
  <dc:creator>Administrator</dc:creator>
  <cp:lastModifiedBy>Ying</cp:lastModifiedBy>
  <dcterms:modified xsi:type="dcterms:W3CDTF">2024-03-22T10:36:56Z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6F9F1AA22D2E42B5A17FBD9FAAD604EC_13</vt:lpwstr>
  </property>
</Properties>
</file>